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color w:val="000000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color w:val="000000"/>
          <w:sz w:val="32"/>
          <w:szCs w:val="32"/>
          <w:lang w:eastAsia="ru-RU"/>
        </w:rPr>
        <w:t>04.10.2022 Г. № 778-П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color w:val="000000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color w:val="000000"/>
          <w:sz w:val="32"/>
          <w:szCs w:val="32"/>
          <w:lang w:eastAsia="ru-RU"/>
        </w:rPr>
        <w:t>РОССИЙСКАЯ ФЕДЕРАЦИЯ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color w:val="000000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color w:val="000000"/>
          <w:sz w:val="32"/>
          <w:szCs w:val="32"/>
          <w:lang w:eastAsia="ru-RU"/>
        </w:rPr>
        <w:t>ИРКУТСКАЯ ОБЛАСТЬ</w:t>
      </w:r>
    </w:p>
    <w:p>
      <w:pPr>
        <w:pStyle w:val="Normal"/>
        <w:keepNext w:val="true"/>
        <w:numPr>
          <w:ilvl w:val="0"/>
          <w:numId w:val="0"/>
        </w:numPr>
        <w:spacing w:lineRule="atLeast" w:line="240" w:before="0" w:after="0"/>
        <w:ind w:left="0" w:hanging="0"/>
        <w:jc w:val="center"/>
        <w:outlineLvl w:val="1"/>
        <w:rPr>
          <w:rFonts w:ascii="Arial" w:hAnsi="Arial" w:eastAsia="Times New Roman" w:cs="Arial"/>
          <w:b/>
          <w:b/>
          <w:color w:val="000000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color w:val="000000"/>
          <w:sz w:val="32"/>
          <w:szCs w:val="32"/>
          <w:lang w:eastAsia="ru-RU"/>
        </w:rPr>
        <w:t xml:space="preserve">МУНИЦИПАЛЬНОЕ ОБРАЗОВАНИЕ </w:t>
      </w:r>
    </w:p>
    <w:p>
      <w:pPr>
        <w:pStyle w:val="Normal"/>
        <w:keepNext w:val="true"/>
        <w:numPr>
          <w:ilvl w:val="0"/>
          <w:numId w:val="0"/>
        </w:numPr>
        <w:spacing w:lineRule="atLeast" w:line="240" w:before="0" w:after="0"/>
        <w:ind w:left="0" w:hanging="0"/>
        <w:jc w:val="center"/>
        <w:outlineLvl w:val="1"/>
        <w:rPr>
          <w:rFonts w:ascii="Arial" w:hAnsi="Arial" w:eastAsia="Times New Roman" w:cs="Arial"/>
          <w:b/>
          <w:b/>
          <w:color w:val="000000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color w:val="000000"/>
          <w:sz w:val="32"/>
          <w:szCs w:val="32"/>
          <w:lang w:eastAsia="ru-RU"/>
        </w:rPr>
        <w:t>«АЛАРСКИЙ РАЙОН»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000000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color w:val="000000"/>
          <w:sz w:val="32"/>
          <w:szCs w:val="32"/>
          <w:lang w:eastAsia="ru-RU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color w:val="000000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color w:val="000000"/>
          <w:sz w:val="32"/>
          <w:szCs w:val="32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Default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О ПРОВЕДЕНИИ УЧЕНИЙ В ОБРАЗОВАТЕЛЬНЫХ ОРГАНИЗАЦИЯХ МУНИЦИПАЛЬНОГО ОБРАЗОВАНИЯ «АЛАРСКИЙ РАЙОН» </w:t>
      </w:r>
    </w:p>
    <w:p>
      <w:pPr>
        <w:pStyle w:val="Default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В соответствии с поручениями, данными на внеочередном заседании антитеррористической комиссии в Иркутской области 27.09.2022 г., заседании антитеррористической комиссии муниципального образования «Аларский район» 30.09.2022 г., в целях обеспечения контроля за состоянием антитеррористической защищенности образовательных организаций муниципального образования «Аларский район», руководствуясь Уставом муниципального образования «Аларский район»,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  <w:t>ПОСТАНОВЛЯЕТ: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1. Провести в период с 06.10.2022 г. по 07.10.2022 г. учения в образовательных организациях муниципального образования «Аларский район» по отработке алгоритмов действий персонала, работников, обеспечивающих охрану объектов, и обучающихся при совершении (угрозе совершения) преступления в форме вооруженного нападения, в том числе террористической направленности.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2. Создать комиссию по проведению учений в образовательных организациях муниципального образования «Аларский район» (приложение 1).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3. Утвердить график проведения учений в образовательных организациях муниципального образования «Аларский район» (приложение 2).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4. Начальнику отдела ГО и ЧС администрации МО «Аларский район» (Мотоев А.В.) организовать сбор фото-, видеоматериалов, а также провести анализ проводимых тренировок для предоставления отчета в аппарат антитеррористической комиссии в Иркутской области, антитеррористическую комиссию муниципального образования «Аларский район».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5. Установить, что настоящее постановление вступает в силу с момента подписания.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6. Разместить настоящее постановление с приложениями на официальном сайте администрации муниципального образования «Аларский район» в информационно-телекоммуникационной сети «Интернет» (Адушинов Р.А.).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7. Контроль за исполнением настоящего </w:t>
      </w:r>
      <w:bookmarkStart w:id="0" w:name="_GoBack"/>
      <w:bookmarkEnd w:id="0"/>
      <w:r>
        <w:rPr>
          <w:rFonts w:eastAsia="Times New Roman" w:cs="Arial" w:ascii="Arial" w:hAnsi="Arial"/>
          <w:sz w:val="24"/>
          <w:szCs w:val="24"/>
          <w:lang w:eastAsia="ru-RU"/>
        </w:rPr>
        <w:t>постановления возложить на мэра района Дульбеева Р.В.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Мэр района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Р.В. Дульбеев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lang w:eastAsia="ru-RU"/>
        </w:rPr>
        <w:t>Приложение 1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  <w:t xml:space="preserve">к постановлению администрации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  <w:t xml:space="preserve">МО «Аларский район»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ourier New" w:hAnsi="Courier New" w:eastAsia="Times New Roman" w:cs="Courier New"/>
          <w:color w:val="000000"/>
          <w:lang w:eastAsia="ru-RU"/>
        </w:rPr>
      </w:pPr>
      <w:r>
        <w:rPr>
          <w:rFonts w:eastAsia="Times New Roman" w:cs="Courier New" w:ascii="Courier New" w:hAnsi="Courier New"/>
          <w:lang w:eastAsia="ru-RU"/>
        </w:rPr>
        <w:t>от 04.10.2022 г. № 778-п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sz w:val="30"/>
          <w:szCs w:val="30"/>
          <w:lang w:eastAsia="ru-RU"/>
        </w:rPr>
        <w:t>Состав комиссии по проведению учений в образовательных организациях муниципального образования «Аларский район»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tbl>
      <w:tblPr>
        <w:tblStyle w:val="a6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3"/>
        <w:gridCol w:w="2172"/>
        <w:gridCol w:w="6485"/>
      </w:tblGrid>
      <w:tr>
        <w:trPr>
          <w:trHeight w:val="417" w:hRule="atLeast"/>
        </w:trPr>
        <w:tc>
          <w:tcPr>
            <w:tcW w:w="11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Группа</w:t>
            </w:r>
          </w:p>
        </w:tc>
        <w:tc>
          <w:tcPr>
            <w:tcW w:w="21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Состав</w:t>
            </w:r>
          </w:p>
        </w:tc>
        <w:tc>
          <w:tcPr>
            <w:tcW w:w="6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ФИО, должность</w:t>
            </w:r>
          </w:p>
        </w:tc>
      </w:tr>
      <w:tr>
        <w:trPr>
          <w:trHeight w:val="417" w:hRule="atLeast"/>
        </w:trPr>
        <w:tc>
          <w:tcPr>
            <w:tcW w:w="112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2"/>
                <w:lang w:eastAsia="ru-RU"/>
              </w:rPr>
            </w:r>
          </w:p>
        </w:tc>
        <w:tc>
          <w:tcPr>
            <w:tcW w:w="21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Председатель комиссии</w:t>
            </w:r>
          </w:p>
        </w:tc>
        <w:tc>
          <w:tcPr>
            <w:tcW w:w="6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Мотоев А.В. начальник отдела ГО и ЧС администрации МО «Аларский район»</w:t>
            </w:r>
          </w:p>
        </w:tc>
      </w:tr>
      <w:tr>
        <w:trPr/>
        <w:tc>
          <w:tcPr>
            <w:tcW w:w="112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2"/>
                <w:lang w:eastAsia="ru-RU"/>
              </w:rPr>
            </w:r>
          </w:p>
        </w:tc>
        <w:tc>
          <w:tcPr>
            <w:tcW w:w="21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Секретарь комиссии</w:t>
            </w:r>
          </w:p>
        </w:tc>
        <w:tc>
          <w:tcPr>
            <w:tcW w:w="6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Атанов С.А. специалист в сфере закупок МКУ «Комитет по образованию» (по согласованию)</w:t>
            </w:r>
          </w:p>
        </w:tc>
      </w:tr>
      <w:tr>
        <w:trPr/>
        <w:tc>
          <w:tcPr>
            <w:tcW w:w="112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2"/>
                <w:lang w:eastAsia="ru-RU"/>
              </w:rPr>
            </w:r>
          </w:p>
        </w:tc>
        <w:tc>
          <w:tcPr>
            <w:tcW w:w="217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Члены комиссии</w:t>
            </w:r>
          </w:p>
        </w:tc>
        <w:tc>
          <w:tcPr>
            <w:tcW w:w="6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ОП № 2 МО МВД России «Черемховский»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(по согласованию)</w:t>
            </w:r>
          </w:p>
        </w:tc>
      </w:tr>
      <w:tr>
        <w:trPr/>
        <w:tc>
          <w:tcPr>
            <w:tcW w:w="112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2"/>
                <w:lang w:eastAsia="ru-RU"/>
              </w:rPr>
            </w:r>
          </w:p>
        </w:tc>
        <w:tc>
          <w:tcPr>
            <w:tcW w:w="21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2"/>
                <w:lang w:eastAsia="ru-RU"/>
              </w:rPr>
            </w:r>
          </w:p>
        </w:tc>
        <w:tc>
          <w:tcPr>
            <w:tcW w:w="6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13 ПСЧ (первого разряда, по охране п. Кутулик) 4 ПСО ФПС ГПС ГУ МЧС России по Иркутской области (по согласованию)</w:t>
            </w:r>
          </w:p>
        </w:tc>
      </w:tr>
      <w:tr>
        <w:trPr/>
        <w:tc>
          <w:tcPr>
            <w:tcW w:w="112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1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Председатель комиссии</w:t>
            </w:r>
          </w:p>
        </w:tc>
        <w:tc>
          <w:tcPr>
            <w:tcW w:w="6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Бутуев Б.В. начальник ЕДДС МО «Аларский район»</w:t>
            </w:r>
          </w:p>
        </w:tc>
      </w:tr>
      <w:tr>
        <w:trPr/>
        <w:tc>
          <w:tcPr>
            <w:tcW w:w="112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2"/>
                <w:lang w:eastAsia="ru-RU"/>
              </w:rPr>
            </w:r>
          </w:p>
        </w:tc>
        <w:tc>
          <w:tcPr>
            <w:tcW w:w="21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Секретарь комиссии</w:t>
            </w:r>
          </w:p>
        </w:tc>
        <w:tc>
          <w:tcPr>
            <w:tcW w:w="6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Яврян П.Г. юрисконсульт МКУ «Комитет по образованию» (по согласованию)</w:t>
            </w:r>
          </w:p>
        </w:tc>
      </w:tr>
      <w:tr>
        <w:trPr/>
        <w:tc>
          <w:tcPr>
            <w:tcW w:w="112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2"/>
                <w:lang w:eastAsia="ru-RU"/>
              </w:rPr>
            </w:r>
          </w:p>
        </w:tc>
        <w:tc>
          <w:tcPr>
            <w:tcW w:w="217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Члены комиссии</w:t>
            </w:r>
          </w:p>
        </w:tc>
        <w:tc>
          <w:tcPr>
            <w:tcW w:w="6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ОП № 2 МО МВД России «Черемховский»            (по согласованию)</w:t>
            </w:r>
          </w:p>
        </w:tc>
      </w:tr>
      <w:tr>
        <w:trPr/>
        <w:tc>
          <w:tcPr>
            <w:tcW w:w="112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2"/>
                <w:lang w:eastAsia="ru-RU"/>
              </w:rPr>
            </w:r>
          </w:p>
        </w:tc>
        <w:tc>
          <w:tcPr>
            <w:tcW w:w="21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2"/>
                <w:lang w:eastAsia="ru-RU"/>
              </w:rPr>
            </w:r>
          </w:p>
        </w:tc>
        <w:tc>
          <w:tcPr>
            <w:tcW w:w="64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13 ПСЧ (первого разряда, по охране п. Кутулик) 4 ПСО ФПС ГПС ГУ МЧС России по Иркутской области (по согласованию)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Courier New" w:ascii="Courier New" w:hAnsi="Courier New"/>
          <w:lang w:eastAsia="ru-RU"/>
        </w:rPr>
        <w:t>Приложение 2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  <w:t xml:space="preserve">к постановлению администрации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  <w:t xml:space="preserve">МО «Аларский район»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ourier New" w:hAnsi="Courier New" w:eastAsia="Times New Roman" w:cs="Courier New"/>
          <w:color w:val="000000"/>
          <w:lang w:eastAsia="ru-RU"/>
        </w:rPr>
      </w:pPr>
      <w:r>
        <w:rPr>
          <w:rFonts w:eastAsia="Times New Roman" w:cs="Courier New" w:ascii="Courier New" w:hAnsi="Courier New"/>
          <w:lang w:eastAsia="ru-RU"/>
        </w:rPr>
        <w:t>от 04.10.2022 г. № 778-п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sz w:val="30"/>
          <w:szCs w:val="30"/>
          <w:lang w:eastAsia="ru-RU"/>
        </w:rPr>
        <w:t>График проведения учений в образовательных организациях муниципального образования «Аларский район»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tbl>
      <w:tblPr>
        <w:tblStyle w:val="a6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9"/>
        <w:gridCol w:w="853"/>
        <w:gridCol w:w="6769"/>
      </w:tblGrid>
      <w:tr>
        <w:trPr>
          <w:trHeight w:val="417" w:hRule="atLeast"/>
        </w:trPr>
        <w:tc>
          <w:tcPr>
            <w:tcW w:w="19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Дата</w:t>
            </w:r>
          </w:p>
        </w:tc>
        <w:tc>
          <w:tcPr>
            <w:tcW w:w="8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Группа</w:t>
            </w:r>
          </w:p>
        </w:tc>
        <w:tc>
          <w:tcPr>
            <w:tcW w:w="67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Наименование образовательной организации</w:t>
            </w:r>
          </w:p>
        </w:tc>
      </w:tr>
      <w:tr>
        <w:trPr>
          <w:trHeight w:val="451" w:hRule="atLeast"/>
        </w:trPr>
        <w:tc>
          <w:tcPr>
            <w:tcW w:w="194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06.10.2022 г.</w:t>
            </w:r>
          </w:p>
        </w:tc>
        <w:tc>
          <w:tcPr>
            <w:tcW w:w="8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7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МБОУ Могоеновская СОШ, МБОУ Табарсукская СОШ, МБОУ Бахтайская СОШ, МБОУ Ангарская СОШ, МБОУ Тыргетуйская СОШ, МБОУ</w:t>
            </w: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en-US" w:eastAsia="ru-RU" w:bidi="ar-SA"/>
              </w:rPr>
              <w:t>Н</w:t>
            </w: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ел</w:t>
            </w: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ьха</w:t>
            </w: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йская</w:t>
            </w: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en-US" w:eastAsia="ru-RU" w:bidi="ar-SA"/>
              </w:rPr>
              <w:t xml:space="preserve"> </w:t>
            </w: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СОШ, МБОУ Егоровская ООШ</w:t>
            </w:r>
          </w:p>
        </w:tc>
      </w:tr>
      <w:tr>
        <w:trPr/>
        <w:tc>
          <w:tcPr>
            <w:tcW w:w="194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108" w:hanging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2"/>
                <w:lang w:eastAsia="ru-RU"/>
              </w:rPr>
            </w:r>
          </w:p>
        </w:tc>
        <w:tc>
          <w:tcPr>
            <w:tcW w:w="8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7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МБОУ Кутуликая СОШ, МБОУ Головинская ООШ, МБОУ Маниловская СОШ, МБОУ Забитуйская СОШ, МБОУ Идеальская СОШ, МБОУ Аларская СОШ, МБОУ Ныгдинская СОШ</w:t>
            </w:r>
          </w:p>
        </w:tc>
      </w:tr>
      <w:tr>
        <w:trPr/>
        <w:tc>
          <w:tcPr>
            <w:tcW w:w="19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07.10.2022 г.</w:t>
            </w:r>
          </w:p>
        </w:tc>
        <w:tc>
          <w:tcPr>
            <w:tcW w:w="8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7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eastAsia="Times New Roman" w:cs="Courier New" w:ascii="Courier New" w:hAnsi="Courier New"/>
                <w:kern w:val="0"/>
                <w:sz w:val="22"/>
                <w:szCs w:val="22"/>
                <w:lang w:val="ru-RU" w:eastAsia="ru-RU" w:bidi="ar-SA"/>
              </w:rPr>
              <w:t>МБОУ Александровская СОШ, МБОУ Зонская СОШ, МБОУ Иваническая СОШ, МБОУ Иваническая СОШ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Подготовил:                                                                                              Н.Ю. Васильев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Согласовано:                                                                                            Л.Р. Алексеева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eastAsia="Times New Roman" w:cs="Arial" w:ascii="Arial" w:hAnsi="Arial"/>
          <w:sz w:val="24"/>
          <w:szCs w:val="24"/>
          <w:lang w:eastAsia="ru-RU"/>
        </w:rPr>
        <w:t>А.В. Мотоев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eastAsia="Times New Roman" w:cs="Arial" w:ascii="Arial" w:hAnsi="Arial"/>
          <w:sz w:val="24"/>
          <w:szCs w:val="24"/>
          <w:lang w:eastAsia="ru-RU"/>
        </w:rPr>
        <w:t>Б.В. Бутуев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7590" w:leader="none"/>
        </w:tabs>
        <w:spacing w:before="0" w:after="160"/>
        <w:rPr>
          <w:rFonts w:ascii="Arial" w:hAnsi="Arial" w:cs="Arial"/>
          <w:sz w:val="24"/>
          <w:szCs w:val="24"/>
        </w:rPr>
      </w:pPr>
      <w:r>
        <w:rPr/>
        <w:tab/>
        <w:t xml:space="preserve">  </w:t>
      </w:r>
      <w:r>
        <w:rPr>
          <w:rFonts w:cs="Arial" w:ascii="Arial" w:hAnsi="Arial"/>
          <w:sz w:val="24"/>
          <w:szCs w:val="24"/>
        </w:rPr>
        <w:t>Т.В. Острикова</w:t>
      </w:r>
    </w:p>
    <w:sectPr>
      <w:type w:val="nextPage"/>
      <w:pgSz w:w="11906" w:h="16838"/>
      <w:pgMar w:left="1276" w:right="850" w:gutter="0" w:header="0" w:top="1135" w:footer="0" w:bottom="127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38d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974125"/>
    <w:rPr>
      <w:rFonts w:ascii="Segoe UI" w:hAnsi="Segoe UI" w:cs="Segoe UI"/>
      <w:sz w:val="18"/>
      <w:szCs w:val="18"/>
    </w:rPr>
  </w:style>
  <w:style w:type="character" w:styleId="Style15" w:customStyle="1">
    <w:name w:val="Основной текст Знак"/>
    <w:basedOn w:val="DefaultParagraphFont"/>
    <w:qFormat/>
    <w:rsid w:val="001966dc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Style15"/>
    <w:rsid w:val="001966dc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6222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97412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1966dc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Default" w:customStyle="1">
    <w:name w:val="Default"/>
    <w:qFormat/>
    <w:rsid w:val="001966d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b54c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670b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1E9D-84E0-4A1F-9610-4333BF75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Application>LibreOffice/7.3.4.2$Windows_X86_64 LibreOffice_project/728fec16bd5f605073805c3c9e7c4212a0120dc5</Application>
  <AppVersion>15.0000</AppVersion>
  <Pages>3</Pages>
  <Words>467</Words>
  <Characters>3280</Characters>
  <CharactersWithSpaces>4171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2022-10-05T01:06:00Z</dcterms:created>
  <dc:creator>ГОЧС</dc:creator>
  <dc:description/>
  <dc:language>ru-RU</dc:language>
  <cp:lastModifiedBy/>
  <cp:lastPrinted>2022-10-05T09:08:00Z</cp:lastPrinted>
  <dcterms:modified xsi:type="dcterms:W3CDTF">2022-10-06T17:19:11Z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